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0786E" w14:textId="043D4B64" w:rsidR="00A30BC5" w:rsidRPr="001B1536" w:rsidRDefault="00DA46F6" w:rsidP="003556E6">
      <w:pPr>
        <w:pStyle w:val="1izenburua"/>
        <w:spacing w:before="130"/>
        <w:ind w:left="3166" w:right="207" w:hanging="2951"/>
        <w:jc w:val="left"/>
        <w:rPr>
          <w:color w:val="FFFFFF"/>
          <w:u w:val="none"/>
        </w:rPr>
      </w:pPr>
      <w:r w:rsidRPr="001B1536">
        <w:rPr>
          <w:u w:val="thick"/>
          <w:lang w:val="eu-ES"/>
        </w:rPr>
        <w:t>TXOSTENA: ARABAKO ERRIOXAKO MAHASTIEN ETA ARABAKO TXAKOLINAREN EGOERA, 2021/08/27AN</w:t>
      </w:r>
    </w:p>
    <w:p w14:paraId="3A48C856" w14:textId="77777777" w:rsidR="00A30BC5" w:rsidRDefault="00A30BC5" w:rsidP="00A30BC5">
      <w:pPr>
        <w:pStyle w:val="Gorputz-testua"/>
        <w:rPr>
          <w:b/>
          <w:sz w:val="20"/>
        </w:rPr>
      </w:pPr>
    </w:p>
    <w:p w14:paraId="153A63CF" w14:textId="77777777" w:rsidR="00A30BC5" w:rsidRDefault="00A30BC5" w:rsidP="00A30BC5">
      <w:pPr>
        <w:pStyle w:val="Gorputz-testua"/>
        <w:spacing w:before="2"/>
        <w:rPr>
          <w:b/>
        </w:rPr>
      </w:pPr>
    </w:p>
    <w:p w14:paraId="7C13CA7F" w14:textId="17630127" w:rsidR="00A30BC5" w:rsidRPr="001B1536" w:rsidRDefault="00DA46F6" w:rsidP="00DA46F6">
      <w:pPr>
        <w:spacing w:before="89"/>
        <w:ind w:left="112"/>
        <w:jc w:val="both"/>
        <w:rPr>
          <w:b/>
          <w:color w:val="FFFFFF"/>
          <w:sz w:val="28"/>
        </w:rPr>
      </w:pPr>
      <w:r w:rsidRPr="001B1536">
        <w:rPr>
          <w:b/>
          <w:sz w:val="28"/>
          <w:lang w:val="eu-ES"/>
        </w:rPr>
        <w:t>Gaur egungo egoera Arabako Errioxan</w:t>
      </w:r>
    </w:p>
    <w:p w14:paraId="1E4C6339" w14:textId="77777777" w:rsidR="00A30BC5" w:rsidRDefault="00A30BC5" w:rsidP="00A30BC5">
      <w:pPr>
        <w:pStyle w:val="Gorputz-testua"/>
        <w:spacing w:before="2"/>
        <w:rPr>
          <w:b/>
        </w:rPr>
      </w:pPr>
    </w:p>
    <w:p w14:paraId="7387498F" w14:textId="65A94BDA" w:rsidR="00A30BC5" w:rsidRPr="001B1536" w:rsidRDefault="001D2F89" w:rsidP="001D2F89">
      <w:pPr>
        <w:pStyle w:val="Gorputz-testua"/>
        <w:ind w:left="112" w:right="111"/>
        <w:jc w:val="both"/>
        <w:rPr>
          <w:color w:val="FFFFFF"/>
        </w:rPr>
      </w:pPr>
      <w:r w:rsidRPr="001B1536">
        <w:rPr>
          <w:lang w:val="eu-ES"/>
        </w:rPr>
        <w:t xml:space="preserve">Tenperatura oso altuko tarte bat, zenbait egun fresko eta abuztuarekin bat datozen erregistroak dituzten beste batzuk tartekatuta, behar adinako anplitude termikoa eta euriterik eza izan dira </w:t>
      </w:r>
      <w:r w:rsidR="009D160B" w:rsidRPr="001B1536">
        <w:rPr>
          <w:lang w:val="eu-ES"/>
        </w:rPr>
        <w:t>umotze</w:t>
      </w:r>
      <w:r w:rsidRPr="001B1536">
        <w:rPr>
          <w:lang w:val="eu-ES"/>
        </w:rPr>
        <w:t>aren lehen 15 egun hauetako joera meteorologikoa. Baldintza horiek egokiak dira prozesuaren garapen normalerako, eta prozesu hori, hain zuzen, kolorea aldaketarekin hasten da.</w:t>
      </w:r>
    </w:p>
    <w:p w14:paraId="281DFA92" w14:textId="77777777" w:rsidR="00A30BC5" w:rsidRDefault="00A30BC5" w:rsidP="00A30BC5">
      <w:pPr>
        <w:pStyle w:val="Gorputz-testua"/>
      </w:pPr>
    </w:p>
    <w:p w14:paraId="21228430" w14:textId="02BF7AFE" w:rsidR="00A30BC5" w:rsidRPr="001B1536" w:rsidRDefault="001D2F89" w:rsidP="001D2F89">
      <w:pPr>
        <w:pStyle w:val="Gorputz-testua"/>
        <w:ind w:left="112" w:right="112"/>
        <w:jc w:val="both"/>
        <w:rPr>
          <w:color w:val="FFFFFF"/>
        </w:rPr>
      </w:pPr>
      <w:r w:rsidRPr="001B1536">
        <w:rPr>
          <w:lang w:val="eu-ES"/>
        </w:rPr>
        <w:t xml:space="preserve">Une honetan, Arabako Errioxako mahasti azaleraren zatirik handiena kolore aldaketa betean dago (M2 egoera fenologikoa). Mahasti goiztiarrenak, eskualdearen hego-ekialdean, </w:t>
      </w:r>
      <w:r w:rsidR="005B6F2F" w:rsidRPr="001B1536">
        <w:rPr>
          <w:lang w:val="eu-ES"/>
        </w:rPr>
        <w:t>umotze</w:t>
      </w:r>
      <w:r w:rsidRPr="001B1536">
        <w:rPr>
          <w:lang w:val="eu-ES"/>
        </w:rPr>
        <w:t xml:space="preserve"> prozesu betean daude jada (N egoera).</w:t>
      </w:r>
    </w:p>
    <w:p w14:paraId="4435F469" w14:textId="77777777" w:rsidR="00A30BC5" w:rsidRDefault="00A30BC5" w:rsidP="00A30BC5">
      <w:pPr>
        <w:pStyle w:val="Gorputz-testua"/>
        <w:spacing w:before="10"/>
        <w:rPr>
          <w:sz w:val="27"/>
        </w:rPr>
      </w:pPr>
    </w:p>
    <w:p w14:paraId="64EE4B37" w14:textId="0742B336" w:rsidR="00A30BC5" w:rsidRPr="001B1536" w:rsidRDefault="001D2F89" w:rsidP="00307FB3">
      <w:pPr>
        <w:pStyle w:val="Gorputz-testua"/>
        <w:ind w:left="112" w:right="107"/>
        <w:jc w:val="both"/>
        <w:rPr>
          <w:color w:val="FFFFFF"/>
        </w:rPr>
      </w:pPr>
      <w:r w:rsidRPr="001B1536">
        <w:rPr>
          <w:lang w:val="eu-ES"/>
        </w:rPr>
        <w:t xml:space="preserve">Egungo </w:t>
      </w:r>
      <w:r w:rsidR="005B6F2F" w:rsidRPr="001B1536">
        <w:rPr>
          <w:lang w:val="eu-ES"/>
        </w:rPr>
        <w:t>umotze</w:t>
      </w:r>
      <w:r w:rsidRPr="001B1536">
        <w:rPr>
          <w:lang w:val="eu-ES"/>
        </w:rPr>
        <w:t xml:space="preserve"> unera iritsita, mahastia egoera ezin hobean dago, udan tenperatura epelak izan direlako, egun jakin batzuetan baino ez delako bero gehiegi izan eta, batez ere, tenperatura alde handia izan delako egunaren eta gauaren artean (anplitude termikoa).</w:t>
      </w:r>
      <w:r w:rsidR="00A30BC5" w:rsidRPr="001B1536">
        <w:t xml:space="preserve"> </w:t>
      </w:r>
      <w:r w:rsidRPr="001B1536">
        <w:rPr>
          <w:lang w:val="eu-ES"/>
        </w:rPr>
        <w:t>Horri eta aparteko osasunari esker, lukuek ale solteak eta landaredi ugaria dute, eta ondorioz uzta oso handia ez, baina kalitate bikainekoa izatea espero da.</w:t>
      </w:r>
    </w:p>
    <w:p w14:paraId="24C86C7A" w14:textId="77777777" w:rsidR="00A30BC5" w:rsidRDefault="00A30BC5" w:rsidP="00A30BC5">
      <w:pPr>
        <w:pStyle w:val="Gorputz-testua"/>
        <w:spacing w:before="2"/>
      </w:pPr>
    </w:p>
    <w:p w14:paraId="37F64296" w14:textId="798B11AF" w:rsidR="00A30BC5" w:rsidRPr="001B1536" w:rsidRDefault="00307FB3" w:rsidP="0034338D">
      <w:pPr>
        <w:pStyle w:val="Gorputz-testua"/>
        <w:ind w:left="112" w:right="109"/>
        <w:jc w:val="both"/>
        <w:rPr>
          <w:color w:val="FFFFFF"/>
        </w:rPr>
      </w:pPr>
      <w:r w:rsidRPr="001B1536">
        <w:rPr>
          <w:lang w:val="eu-ES"/>
        </w:rPr>
        <w:t>Dena dela, ekainetik prezipitaziorik izan ez denez, ureztatu ezin izan diren mahastiak estres handiegia izaten ari dira.</w:t>
      </w:r>
      <w:r w:rsidR="00A30BC5" w:rsidRPr="001B1536">
        <w:t xml:space="preserve"> </w:t>
      </w:r>
      <w:r w:rsidRPr="001B1536">
        <w:rPr>
          <w:lang w:val="eu-ES"/>
        </w:rPr>
        <w:t xml:space="preserve">Egoera normalean, mantenugaiek lukurantz migratzen dute </w:t>
      </w:r>
      <w:r w:rsidR="009D160B" w:rsidRPr="001B1536">
        <w:rPr>
          <w:lang w:val="eu-ES"/>
        </w:rPr>
        <w:t>umo</w:t>
      </w:r>
      <w:r w:rsidRPr="001B1536">
        <w:rPr>
          <w:lang w:val="eu-ES"/>
        </w:rPr>
        <w:t xml:space="preserve">tze prozesuan, baina ur gabezia larria duten mahasti horietan landarearen sustraietara bideratzen dira, landarearen </w:t>
      </w:r>
      <w:r w:rsidRPr="001B1536">
        <w:rPr>
          <w:lang w:val="eu-ES"/>
        </w:rPr>
        <w:lastRenderedPageBreak/>
        <w:t>biziraupena bermatzeko.</w:t>
      </w:r>
      <w:r w:rsidR="00A30BC5" w:rsidRPr="001B1536">
        <w:rPr>
          <w:spacing w:val="-14"/>
        </w:rPr>
        <w:t xml:space="preserve"> </w:t>
      </w:r>
      <w:r w:rsidRPr="001B1536">
        <w:rPr>
          <w:lang w:val="eu-ES"/>
        </w:rPr>
        <w:t xml:space="preserve">Datozen </w:t>
      </w:r>
      <w:r w:rsidR="005B6F2F" w:rsidRPr="001B1536">
        <w:rPr>
          <w:lang w:val="eu-ES"/>
        </w:rPr>
        <w:t>bizpahiru</w:t>
      </w:r>
      <w:r w:rsidRPr="001B1536">
        <w:rPr>
          <w:lang w:val="eu-ES"/>
        </w:rPr>
        <w:t xml:space="preserve"> asteetan ere euririk egiten ez badu, udan zehar izandako bilakaera perfektua eten egingo da, eta larriki kaltetuko da umotzea eta, ondorioz, aleak txikiagoak izango dira eta bildutako mahats kantitatea ere murritzagoa.</w:t>
      </w:r>
      <w:r w:rsidR="00A30BC5" w:rsidRPr="001B1536">
        <w:rPr>
          <w:spacing w:val="-15"/>
        </w:rPr>
        <w:t xml:space="preserve"> </w:t>
      </w:r>
      <w:r w:rsidRPr="001B1536">
        <w:rPr>
          <w:lang w:val="eu-ES"/>
        </w:rPr>
        <w:t>Zorionez, ureztatu ahal izan diren mahastiak eta mahasti zaharrenak (normalean “basoan” daudenak) egoera ezin hobean daude gaur egun. Mahasti horiek sustrai garatuagoak dituzte, eta, beraz, lur bolumen handiagoa esploratzeko eta horizonterik sakonenetara iristeko gai dira, oraindik ere hezetasun pixka bat dagoen lekura</w:t>
      </w:r>
      <w:r w:rsidR="0034338D" w:rsidRPr="001B1536">
        <w:rPr>
          <w:lang w:val="eu-ES"/>
        </w:rPr>
        <w:t>.</w:t>
      </w:r>
    </w:p>
    <w:p w14:paraId="7D654C28" w14:textId="0FEEDC76" w:rsidR="00A30BC5" w:rsidRPr="001B1536" w:rsidRDefault="0034338D" w:rsidP="0034338D">
      <w:pPr>
        <w:pStyle w:val="Gorputz-testua"/>
        <w:ind w:left="112" w:right="105"/>
        <w:jc w:val="both"/>
        <w:rPr>
          <w:color w:val="FFFFFF"/>
        </w:rPr>
      </w:pPr>
      <w:r w:rsidRPr="001B1536">
        <w:rPr>
          <w:lang w:val="eu-ES"/>
        </w:rPr>
        <w:t>Arabako Errioxaren ekialdean kokatutako mahastiek ere ekoizpen mugatuak izango dituzte, ekaineko zaparrad</w:t>
      </w:r>
      <w:r w:rsidR="005B6F2F" w:rsidRPr="001B1536">
        <w:rPr>
          <w:lang w:val="eu-ES"/>
        </w:rPr>
        <w:t>en</w:t>
      </w:r>
      <w:r w:rsidRPr="001B1536">
        <w:rPr>
          <w:lang w:val="eu-ES"/>
        </w:rPr>
        <w:t xml:space="preserve"> eta kazkabarraren ondorioz.</w:t>
      </w:r>
    </w:p>
    <w:p w14:paraId="3227884D" w14:textId="77777777" w:rsidR="00A30BC5" w:rsidRDefault="00A30BC5" w:rsidP="00A30BC5">
      <w:pPr>
        <w:pStyle w:val="Gorputz-testua"/>
        <w:spacing w:before="11"/>
        <w:rPr>
          <w:sz w:val="19"/>
        </w:rPr>
      </w:pPr>
    </w:p>
    <w:p w14:paraId="31A4CFDC" w14:textId="77777777" w:rsidR="00A30BC5" w:rsidRDefault="00A30BC5" w:rsidP="00A30BC5">
      <w:pPr>
        <w:spacing w:before="91"/>
        <w:ind w:right="112"/>
        <w:jc w:val="right"/>
        <w:rPr>
          <w:sz w:val="20"/>
        </w:rPr>
      </w:pPr>
      <w:r>
        <w:rPr>
          <w:w w:val="99"/>
          <w:sz w:val="20"/>
        </w:rPr>
        <w:t>1</w:t>
      </w:r>
    </w:p>
    <w:p w14:paraId="1AC6F541" w14:textId="77777777" w:rsidR="00A30BC5" w:rsidRDefault="00A30BC5" w:rsidP="00A30BC5">
      <w:pPr>
        <w:jc w:val="right"/>
        <w:rPr>
          <w:sz w:val="20"/>
        </w:rPr>
        <w:sectPr w:rsidR="00A30BC5" w:rsidSect="00A30BC5">
          <w:pgSz w:w="11910" w:h="16840"/>
          <w:pgMar w:top="1480" w:right="1020" w:bottom="280" w:left="1020" w:header="720" w:footer="720" w:gutter="0"/>
          <w:cols w:space="720"/>
        </w:sectPr>
      </w:pPr>
    </w:p>
    <w:p w14:paraId="5DBB7948" w14:textId="7049361B" w:rsidR="00A30BC5" w:rsidRPr="001B1536" w:rsidRDefault="0034338D" w:rsidP="00C4719E">
      <w:pPr>
        <w:pStyle w:val="Gorputz-testua"/>
        <w:spacing w:before="74"/>
        <w:ind w:left="112" w:right="110"/>
        <w:jc w:val="both"/>
        <w:rPr>
          <w:color w:val="FFFFFF"/>
        </w:rPr>
      </w:pPr>
      <w:r w:rsidRPr="001B1536">
        <w:rPr>
          <w:lang w:val="eu-ES"/>
        </w:rPr>
        <w:lastRenderedPageBreak/>
        <w:t>Guardiako lurzatiak dira batez ere, Lapuebla eta El Campillar artekoak, Lantziegokoak, Iekorakoak, Labrazakoak eta Gorrebustokoak.</w:t>
      </w:r>
      <w:r w:rsidR="00A30BC5" w:rsidRPr="001B1536">
        <w:t xml:space="preserve"> </w:t>
      </w:r>
      <w:r w:rsidRPr="001B1536">
        <w:rPr>
          <w:lang w:val="eu-ES"/>
        </w:rPr>
        <w:t>Loraketaren eta fruitua</w:t>
      </w:r>
      <w:r w:rsidR="005B6F2F" w:rsidRPr="001B1536">
        <w:rPr>
          <w:lang w:val="eu-ES"/>
        </w:rPr>
        <w:t xml:space="preserve"> osatzearen </w:t>
      </w:r>
      <w:r w:rsidRPr="001B1536">
        <w:rPr>
          <w:lang w:val="eu-ES"/>
        </w:rPr>
        <w:t>artean izandako ur</w:t>
      </w:r>
      <w:r w:rsidR="00C4719E" w:rsidRPr="001B1536">
        <w:rPr>
          <w:lang w:val="eu-ES"/>
        </w:rPr>
        <w:t xml:space="preserve"> </w:t>
      </w:r>
      <w:r w:rsidRPr="001B1536">
        <w:rPr>
          <w:lang w:val="eu-ES"/>
        </w:rPr>
        <w:t xml:space="preserve">eta </w:t>
      </w:r>
      <w:r w:rsidR="00C4719E" w:rsidRPr="001B1536">
        <w:rPr>
          <w:lang w:val="eu-ES"/>
        </w:rPr>
        <w:t>kazkabar</w:t>
      </w:r>
      <w:r w:rsidRPr="001B1536">
        <w:rPr>
          <w:lang w:val="eu-ES"/>
        </w:rPr>
        <w:t xml:space="preserve"> prezipitazioe</w:t>
      </w:r>
      <w:r w:rsidR="005B6F2F" w:rsidRPr="001B1536">
        <w:rPr>
          <w:lang w:val="eu-ES"/>
        </w:rPr>
        <w:t xml:space="preserve">k </w:t>
      </w:r>
      <w:r w:rsidRPr="001B1536">
        <w:rPr>
          <w:lang w:val="eu-ES"/>
        </w:rPr>
        <w:t xml:space="preserve">landaredia eta </w:t>
      </w:r>
      <w:r w:rsidR="00C4719E" w:rsidRPr="001B1536">
        <w:rPr>
          <w:lang w:val="eu-ES"/>
        </w:rPr>
        <w:t>luk</w:t>
      </w:r>
      <w:r w:rsidR="005B6F2F" w:rsidRPr="001B1536">
        <w:rPr>
          <w:lang w:val="eu-ES"/>
        </w:rPr>
        <w:t>u</w:t>
      </w:r>
      <w:r w:rsidR="00C4719E" w:rsidRPr="001B1536">
        <w:rPr>
          <w:lang w:val="eu-ES"/>
        </w:rPr>
        <w:t xml:space="preserve">ak </w:t>
      </w:r>
      <w:r w:rsidR="005B6F2F" w:rsidRPr="001B1536">
        <w:rPr>
          <w:lang w:val="eu-ES"/>
        </w:rPr>
        <w:t>kaltetu</w:t>
      </w:r>
      <w:r w:rsidR="00C4719E" w:rsidRPr="001B1536">
        <w:rPr>
          <w:lang w:val="eu-ES"/>
        </w:rPr>
        <w:t xml:space="preserve"> zitu</w:t>
      </w:r>
      <w:r w:rsidR="009D160B" w:rsidRPr="001B1536">
        <w:rPr>
          <w:lang w:val="eu-ES"/>
        </w:rPr>
        <w:t>zt</w:t>
      </w:r>
      <w:r w:rsidR="005B6F2F" w:rsidRPr="001B1536">
        <w:rPr>
          <w:lang w:val="eu-ES"/>
        </w:rPr>
        <w:t>en</w:t>
      </w:r>
      <w:r w:rsidR="00C4719E" w:rsidRPr="001B1536">
        <w:rPr>
          <w:lang w:val="eu-ES"/>
        </w:rPr>
        <w:t xml:space="preserve"> neurri batean edo bestean,</w:t>
      </w:r>
      <w:r w:rsidRPr="001B1536">
        <w:rPr>
          <w:lang w:val="eu-ES"/>
        </w:rPr>
        <w:t xml:space="preserve"> </w:t>
      </w:r>
      <w:r w:rsidR="005B6F2F" w:rsidRPr="001B1536">
        <w:rPr>
          <w:lang w:val="eu-ES"/>
        </w:rPr>
        <w:t xml:space="preserve">eta </w:t>
      </w:r>
      <w:r w:rsidR="00C4719E" w:rsidRPr="001B1536">
        <w:rPr>
          <w:lang w:val="eu-ES"/>
        </w:rPr>
        <w:t>lukuko</w:t>
      </w:r>
      <w:r w:rsidRPr="001B1536">
        <w:rPr>
          <w:lang w:val="eu-ES"/>
        </w:rPr>
        <w:t xml:space="preserve"> ale bideragarrien ehunekoa murriztu</w:t>
      </w:r>
      <w:r w:rsidR="005B6F2F" w:rsidRPr="001B1536">
        <w:rPr>
          <w:lang w:val="eu-ES"/>
        </w:rPr>
        <w:t xml:space="preserve"> zen</w:t>
      </w:r>
      <w:r w:rsidRPr="001B1536">
        <w:rPr>
          <w:lang w:val="eu-ES"/>
        </w:rPr>
        <w:t xml:space="preserve">, eta horrek </w:t>
      </w:r>
      <w:r w:rsidR="005B6F2F" w:rsidRPr="001B1536">
        <w:rPr>
          <w:lang w:val="eu-ES"/>
        </w:rPr>
        <w:t xml:space="preserve">eragindako </w:t>
      </w:r>
      <w:r w:rsidRPr="001B1536">
        <w:rPr>
          <w:lang w:val="eu-ES"/>
        </w:rPr>
        <w:t>kalte</w:t>
      </w:r>
      <w:r w:rsidR="005B6F2F" w:rsidRPr="001B1536">
        <w:rPr>
          <w:lang w:val="eu-ES"/>
        </w:rPr>
        <w:t>ak</w:t>
      </w:r>
      <w:r w:rsidRPr="001B1536">
        <w:rPr>
          <w:lang w:val="eu-ES"/>
        </w:rPr>
        <w:t xml:space="preserve"> konponezina</w:t>
      </w:r>
      <w:r w:rsidR="005B6F2F" w:rsidRPr="001B1536">
        <w:rPr>
          <w:lang w:val="eu-ES"/>
        </w:rPr>
        <w:t xml:space="preserve">k izan dira </w:t>
      </w:r>
      <w:r w:rsidRPr="001B1536">
        <w:rPr>
          <w:lang w:val="eu-ES"/>
        </w:rPr>
        <w:t>kasu batzuetan.</w:t>
      </w:r>
    </w:p>
    <w:p w14:paraId="7C28A19C" w14:textId="77777777" w:rsidR="00A30BC5" w:rsidRDefault="00A30BC5" w:rsidP="00A30BC5">
      <w:pPr>
        <w:pStyle w:val="Gorputz-testua"/>
        <w:spacing w:before="1"/>
      </w:pPr>
    </w:p>
    <w:p w14:paraId="3DCCD170" w14:textId="6457ACF1" w:rsidR="00A30BC5" w:rsidRPr="001B1536" w:rsidRDefault="00C4719E" w:rsidP="00C4719E">
      <w:pPr>
        <w:pStyle w:val="Gorputz-testua"/>
        <w:ind w:left="112" w:right="110"/>
        <w:jc w:val="both"/>
        <w:rPr>
          <w:color w:val="FFFFFF"/>
        </w:rPr>
      </w:pPr>
      <w:r w:rsidRPr="001B1536">
        <w:rPr>
          <w:lang w:val="eu-ES"/>
        </w:rPr>
        <w:t>Laburbilduz, Arabako Errioxarako uztaren kalitate bikainaren eta bolumen neurritsuaren aurreikuspenak mantentzen dira, salbu eta lehortea</w:t>
      </w:r>
      <w:r w:rsidR="005B6F2F" w:rsidRPr="001B1536">
        <w:rPr>
          <w:lang w:val="eu-ES"/>
        </w:rPr>
        <w:t>k</w:t>
      </w:r>
      <w:r w:rsidRPr="001B1536">
        <w:rPr>
          <w:lang w:val="eu-ES"/>
        </w:rPr>
        <w:t xml:space="preserve"> eta ekaineko kazkabarrak kaltetutako mahastien kasuan; </w:t>
      </w:r>
      <w:r w:rsidR="005B6F2F" w:rsidRPr="001B1536">
        <w:rPr>
          <w:lang w:val="eu-ES"/>
        </w:rPr>
        <w:t>azken</w:t>
      </w:r>
      <w:r w:rsidRPr="001B1536">
        <w:rPr>
          <w:lang w:val="eu-ES"/>
        </w:rPr>
        <w:t xml:space="preserve"> horien uzta murritzagoa izango da kazkabar ekaitz</w:t>
      </w:r>
      <w:r w:rsidR="009D160B" w:rsidRPr="001B1536">
        <w:rPr>
          <w:lang w:val="eu-ES"/>
        </w:rPr>
        <w:t xml:space="preserve">en </w:t>
      </w:r>
      <w:r w:rsidR="009D160B" w:rsidRPr="001B1536">
        <w:rPr>
          <w:lang w:val="eu-ES"/>
        </w:rPr>
        <w:t xml:space="preserve">epizentroarekiko gertutasunaren </w:t>
      </w:r>
      <w:r w:rsidRPr="001B1536">
        <w:rPr>
          <w:lang w:val="eu-ES"/>
        </w:rPr>
        <w:t xml:space="preserve">eta euri intentsitate handienaren </w:t>
      </w:r>
      <w:r w:rsidR="009D160B" w:rsidRPr="001B1536">
        <w:rPr>
          <w:lang w:val="eu-ES"/>
        </w:rPr>
        <w:t>arabera</w:t>
      </w:r>
      <w:r w:rsidRPr="001B1536">
        <w:rPr>
          <w:lang w:val="eu-ES"/>
        </w:rPr>
        <w:t>.</w:t>
      </w:r>
      <w:r w:rsidR="00A30BC5" w:rsidRPr="001B1536">
        <w:t xml:space="preserve"> </w:t>
      </w:r>
      <w:r w:rsidRPr="001B1536">
        <w:rPr>
          <w:lang w:val="eu-ES"/>
        </w:rPr>
        <w:t xml:space="preserve">Tempranillo barietate nagusiaren mahats bilketa orokorra hasi arte geratzen den hilabetean, baldintza termikoei eustea espero da, eta oso komenigarria </w:t>
      </w:r>
      <w:r w:rsidR="005B6F2F" w:rsidRPr="001B1536">
        <w:rPr>
          <w:lang w:val="eu-ES"/>
        </w:rPr>
        <w:t>litzateke</w:t>
      </w:r>
      <w:r w:rsidRPr="001B1536">
        <w:rPr>
          <w:lang w:val="eu-ES"/>
        </w:rPr>
        <w:t xml:space="preserve"> euria botatzea</w:t>
      </w:r>
      <w:r w:rsidR="005B6F2F" w:rsidRPr="001B1536">
        <w:rPr>
          <w:lang w:val="eu-ES"/>
        </w:rPr>
        <w:t>,</w:t>
      </w:r>
      <w:r w:rsidRPr="001B1536">
        <w:rPr>
          <w:lang w:val="eu-ES"/>
        </w:rPr>
        <w:t xml:space="preserve"> laborea freskatzeko eta </w:t>
      </w:r>
      <w:r w:rsidR="005B6F2F" w:rsidRPr="001B1536">
        <w:rPr>
          <w:lang w:val="eu-ES"/>
        </w:rPr>
        <w:t>umotzea</w:t>
      </w:r>
      <w:r w:rsidRPr="001B1536">
        <w:rPr>
          <w:lang w:val="eu-ES"/>
        </w:rPr>
        <w:t xml:space="preserve"> modu egokian burutzeko.</w:t>
      </w:r>
    </w:p>
    <w:p w14:paraId="758B8196" w14:textId="77777777" w:rsidR="00A30BC5" w:rsidRDefault="00A30BC5" w:rsidP="00A30BC5">
      <w:pPr>
        <w:pStyle w:val="Gorputz-testua"/>
        <w:spacing w:before="2"/>
      </w:pPr>
    </w:p>
    <w:p w14:paraId="03F757C6" w14:textId="0EAD05F6" w:rsidR="00A30BC5" w:rsidRPr="001B1536" w:rsidRDefault="00C4719E" w:rsidP="0024546F">
      <w:pPr>
        <w:pStyle w:val="Gorputz-testua"/>
        <w:ind w:left="112" w:right="110"/>
        <w:jc w:val="both"/>
        <w:rPr>
          <w:color w:val="FFFFFF"/>
        </w:rPr>
      </w:pPr>
      <w:r w:rsidRPr="001B1536">
        <w:rPr>
          <w:lang w:val="eu-ES"/>
        </w:rPr>
        <w:t>Mahats bilketaren datei dagokienez, aparteko gertakaririk ez badago, hamabost bat egunetan abiatuko da.</w:t>
      </w:r>
      <w:r w:rsidR="00A30BC5" w:rsidRPr="001B1536">
        <w:t xml:space="preserve"> </w:t>
      </w:r>
      <w:r w:rsidRPr="001B1536">
        <w:rPr>
          <w:lang w:val="eu-ES"/>
        </w:rPr>
        <w:t xml:space="preserve">Barietate zuri goiztiarrenekin hasiko da: tempranillo zuria eta kanpoko Chardonnay eta Sauvignon Blanc. </w:t>
      </w:r>
      <w:r w:rsidR="0024546F" w:rsidRPr="001B1536">
        <w:rPr>
          <w:lang w:val="eu-ES"/>
        </w:rPr>
        <w:t>Ardo beltzaren bilketa, tempranillo beltzarena, ez da iraileko laugarren astera arte hasiko.</w:t>
      </w:r>
      <w:r w:rsidR="00A30BC5" w:rsidRPr="001B1536">
        <w:rPr>
          <w:spacing w:val="-4"/>
        </w:rPr>
        <w:t xml:space="preserve"> </w:t>
      </w:r>
      <w:r w:rsidR="0024546F" w:rsidRPr="001B1536">
        <w:rPr>
          <w:lang w:val="eu-ES"/>
        </w:rPr>
        <w:t>Mahastizaintza Zerbitzuak aurreikusten du aurten uzta gutxienez hilabete luzatuko dela; beraz, baldintza normaletan, azken lukuak ez dituzte urriaren bigarren hamabostaldia igaro arte</w:t>
      </w:r>
      <w:r w:rsidR="005B6F2F" w:rsidRPr="001B1536">
        <w:rPr>
          <w:lang w:val="eu-ES"/>
        </w:rPr>
        <w:t xml:space="preserve"> bilduko</w:t>
      </w:r>
      <w:r w:rsidR="0024546F" w:rsidRPr="001B1536">
        <w:rPr>
          <w:lang w:val="eu-ES"/>
        </w:rPr>
        <w:t>.</w:t>
      </w:r>
    </w:p>
    <w:p w14:paraId="42EEF935" w14:textId="77777777" w:rsidR="00A30BC5" w:rsidRDefault="00A30BC5" w:rsidP="00A30BC5">
      <w:pPr>
        <w:pStyle w:val="Gorputz-testua"/>
        <w:spacing w:before="10"/>
        <w:rPr>
          <w:sz w:val="27"/>
        </w:rPr>
      </w:pPr>
    </w:p>
    <w:p w14:paraId="64DB3B85" w14:textId="67C78265" w:rsidR="00A30BC5" w:rsidRPr="001B1536" w:rsidRDefault="0024546F" w:rsidP="0024546F">
      <w:pPr>
        <w:pStyle w:val="Gorputz-testua"/>
        <w:ind w:left="112" w:right="110"/>
        <w:jc w:val="both"/>
        <w:rPr>
          <w:color w:val="FFFFFF"/>
        </w:rPr>
      </w:pPr>
      <w:r w:rsidRPr="001B1536">
        <w:rPr>
          <w:spacing w:val="-1"/>
          <w:lang w:val="eu-ES"/>
        </w:rPr>
        <w:t>Aurreko kanpainan bezala, pandemia ez zabaltzeko protokoloei eutsi</w:t>
      </w:r>
      <w:r w:rsidR="005B6F2F" w:rsidRPr="001B1536">
        <w:rPr>
          <w:spacing w:val="-1"/>
          <w:lang w:val="eu-ES"/>
        </w:rPr>
        <w:t xml:space="preserve">ko </w:t>
      </w:r>
      <w:r w:rsidRPr="001B1536">
        <w:rPr>
          <w:spacing w:val="-1"/>
          <w:lang w:val="eu-ES"/>
        </w:rPr>
        <w:t xml:space="preserve">zaie, eta are mahasti azalera handiagoan ahaleginduko </w:t>
      </w:r>
      <w:r w:rsidRPr="001B1536">
        <w:rPr>
          <w:spacing w:val="-1"/>
          <w:lang w:val="eu-ES"/>
        </w:rPr>
        <w:lastRenderedPageBreak/>
        <w:t>da mahatsa baliabide mekanikoak erabiliz biltzen, formazio sistema bermatuak dituzten mahastietan, bilketa modu hori ahalbidetzen baitute.</w:t>
      </w:r>
    </w:p>
    <w:p w14:paraId="49875247" w14:textId="77777777" w:rsidR="00A30BC5" w:rsidRDefault="00A30BC5" w:rsidP="00A30BC5">
      <w:pPr>
        <w:pStyle w:val="Gorputz-testua"/>
        <w:rPr>
          <w:sz w:val="30"/>
        </w:rPr>
      </w:pPr>
    </w:p>
    <w:p w14:paraId="676C5C63" w14:textId="77777777" w:rsidR="00A30BC5" w:rsidRDefault="00A30BC5" w:rsidP="00A30BC5">
      <w:pPr>
        <w:pStyle w:val="Gorputz-testua"/>
        <w:spacing w:before="1"/>
        <w:rPr>
          <w:sz w:val="26"/>
        </w:rPr>
      </w:pPr>
    </w:p>
    <w:p w14:paraId="43211FB3" w14:textId="78F49D5C" w:rsidR="00A30BC5" w:rsidRPr="001B1536" w:rsidRDefault="0024546F" w:rsidP="0024546F">
      <w:pPr>
        <w:pStyle w:val="1izenburua"/>
        <w:rPr>
          <w:color w:val="FFFFFF"/>
          <w:u w:val="none"/>
        </w:rPr>
      </w:pPr>
      <w:r w:rsidRPr="001B1536">
        <w:rPr>
          <w:u w:val="none"/>
          <w:lang w:val="eu-ES"/>
        </w:rPr>
        <w:t>Arabako Txakolinaren gaur egungo egoera</w:t>
      </w:r>
    </w:p>
    <w:p w14:paraId="68C9F8C8" w14:textId="77777777" w:rsidR="00A30BC5" w:rsidRDefault="00A30BC5" w:rsidP="00A30BC5">
      <w:pPr>
        <w:pStyle w:val="Gorputz-testua"/>
        <w:spacing w:before="11"/>
        <w:rPr>
          <w:b/>
          <w:sz w:val="27"/>
        </w:rPr>
      </w:pPr>
    </w:p>
    <w:p w14:paraId="2759F9EF" w14:textId="0BF0808E" w:rsidR="00A30BC5" w:rsidRPr="001B1536" w:rsidRDefault="0024546F" w:rsidP="0024546F">
      <w:pPr>
        <w:pStyle w:val="Gorputz-testua"/>
        <w:ind w:left="112" w:right="110"/>
        <w:jc w:val="both"/>
        <w:rPr>
          <w:color w:val="FFFFFF"/>
        </w:rPr>
      </w:pPr>
      <w:r w:rsidRPr="001B1536">
        <w:rPr>
          <w:lang w:val="eu-ES"/>
        </w:rPr>
        <w:t>Aiaraldean, abuztuko azken egunak freskoak izan dira</w:t>
      </w:r>
      <w:r w:rsidR="009D160B" w:rsidRPr="001B1536">
        <w:rPr>
          <w:lang w:val="eu-ES"/>
        </w:rPr>
        <w:t xml:space="preserve">; </w:t>
      </w:r>
      <w:r w:rsidRPr="001B1536">
        <w:rPr>
          <w:lang w:val="eu-ES"/>
        </w:rPr>
        <w:t xml:space="preserve">egunen batean soilik hurbildu </w:t>
      </w:r>
      <w:r w:rsidR="005B6F2F" w:rsidRPr="001B1536">
        <w:rPr>
          <w:lang w:val="eu-ES"/>
        </w:rPr>
        <w:t>da</w:t>
      </w:r>
      <w:r w:rsidRPr="001B1536">
        <w:rPr>
          <w:lang w:val="eu-ES"/>
        </w:rPr>
        <w:t xml:space="preserve"> tenperatura 30º C-etara, eta bizpahiru egunetan zirimiri apur bat izan da.</w:t>
      </w:r>
      <w:r w:rsidR="00A30BC5" w:rsidRPr="001B1536">
        <w:t xml:space="preserve"> </w:t>
      </w:r>
      <w:r w:rsidRPr="001B1536">
        <w:rPr>
          <w:lang w:val="eu-ES"/>
        </w:rPr>
        <w:t>Arabako Errioxan bezala, mahasti batzuetan ur gabezia dago, kanpaina lehorra izan baita hasieratik.</w:t>
      </w:r>
    </w:p>
    <w:p w14:paraId="41D6012B" w14:textId="77777777" w:rsidR="00A30BC5" w:rsidRDefault="00A30BC5" w:rsidP="00A30BC5">
      <w:pPr>
        <w:pStyle w:val="Gorputz-testua"/>
        <w:spacing w:before="1"/>
      </w:pPr>
    </w:p>
    <w:p w14:paraId="49F7A311" w14:textId="16B73204" w:rsidR="00A30BC5" w:rsidRPr="001B1536" w:rsidRDefault="0024546F" w:rsidP="009D160B">
      <w:pPr>
        <w:pStyle w:val="Gorputz-testua"/>
        <w:ind w:left="112" w:right="111"/>
        <w:jc w:val="both"/>
        <w:rPr>
          <w:color w:val="FFFFFF"/>
        </w:rPr>
      </w:pPr>
      <w:r w:rsidRPr="001B1536">
        <w:rPr>
          <w:lang w:val="eu-ES"/>
        </w:rPr>
        <w:t>Mahatsaren osasuna bikaina da, eta ez dago ia mildiurik.</w:t>
      </w:r>
      <w:r w:rsidR="00A30BC5" w:rsidRPr="001B1536">
        <w:t xml:space="preserve"> </w:t>
      </w:r>
      <w:r w:rsidR="009D160B" w:rsidRPr="001B1536">
        <w:rPr>
          <w:lang w:val="eu-ES"/>
        </w:rPr>
        <w:t>O</w:t>
      </w:r>
      <w:r w:rsidRPr="001B1536">
        <w:rPr>
          <w:lang w:val="eu-ES"/>
        </w:rPr>
        <w:t>idio onddoa dela eta egin behar izan di</w:t>
      </w:r>
      <w:r w:rsidR="005B6F2F" w:rsidRPr="001B1536">
        <w:rPr>
          <w:lang w:val="eu-ES"/>
        </w:rPr>
        <w:t>tuzte</w:t>
      </w:r>
      <w:r w:rsidRPr="001B1536">
        <w:rPr>
          <w:lang w:val="eu-ES"/>
        </w:rPr>
        <w:t xml:space="preserve"> esku hartze gehienak</w:t>
      </w:r>
      <w:r w:rsidR="009D160B" w:rsidRPr="001B1536">
        <w:rPr>
          <w:lang w:val="eu-ES"/>
        </w:rPr>
        <w:t xml:space="preserve"> </w:t>
      </w:r>
      <w:r w:rsidR="009D160B" w:rsidRPr="001B1536">
        <w:rPr>
          <w:lang w:val="eu-ES"/>
        </w:rPr>
        <w:t>Aiaraldean aurten, Arabako Errioxan bezala</w:t>
      </w:r>
      <w:r w:rsidR="009D160B" w:rsidRPr="001B1536">
        <w:rPr>
          <w:lang w:val="eu-ES"/>
        </w:rPr>
        <w:t xml:space="preserve">. </w:t>
      </w:r>
      <w:r w:rsidR="00A30BC5" w:rsidRPr="001B1536">
        <w:t xml:space="preserve"> </w:t>
      </w:r>
      <w:r w:rsidRPr="001B1536">
        <w:rPr>
          <w:lang w:val="eu-ES"/>
        </w:rPr>
        <w:t xml:space="preserve">Azken urteetan ikusten ari da Arabako txakolin eremuaren baldintzak Arabako Errioxakoen gero eta antzekoagoak direla, klima aldaketaren ondorioengatik ziurrenik: euriteak gero eta urriagoak </w:t>
      </w:r>
      <w:r w:rsidR="005B6F2F" w:rsidRPr="001B1536">
        <w:rPr>
          <w:lang w:val="eu-ES"/>
        </w:rPr>
        <w:t>eta</w:t>
      </w:r>
      <w:r w:rsidRPr="001B1536">
        <w:rPr>
          <w:lang w:val="eu-ES"/>
        </w:rPr>
        <w:t xml:space="preserve"> gero eta intentsitate handiago</w:t>
      </w:r>
      <w:r w:rsidR="003556E6" w:rsidRPr="001B1536">
        <w:rPr>
          <w:lang w:val="eu-ES"/>
        </w:rPr>
        <w:t>koak dira</w:t>
      </w:r>
      <w:r w:rsidRPr="001B1536">
        <w:rPr>
          <w:lang w:val="eu-ES"/>
        </w:rPr>
        <w:t>, eta tenperaturak muturrekoagoak urtaro guztietan, eta horrek eragina du errendimenduetan</w:t>
      </w:r>
      <w:r w:rsidR="003556E6" w:rsidRPr="001B1536">
        <w:rPr>
          <w:lang w:val="eu-ES"/>
        </w:rPr>
        <w:t xml:space="preserve"> ez ezik</w:t>
      </w:r>
      <w:r w:rsidRPr="001B1536">
        <w:rPr>
          <w:lang w:val="eu-ES"/>
        </w:rPr>
        <w:t>, egiten diren ardoen izaeran ere</w:t>
      </w:r>
      <w:r w:rsidR="003556E6" w:rsidRPr="001B1536">
        <w:rPr>
          <w:lang w:val="eu-ES"/>
        </w:rPr>
        <w:t>.</w:t>
      </w:r>
    </w:p>
    <w:p w14:paraId="3C3791DA" w14:textId="77777777" w:rsidR="00A30BC5" w:rsidRDefault="00A30BC5" w:rsidP="00A30BC5">
      <w:pPr>
        <w:pStyle w:val="Gorputz-testua"/>
        <w:spacing w:before="2"/>
        <w:rPr>
          <w:sz w:val="15"/>
        </w:rPr>
      </w:pPr>
    </w:p>
    <w:p w14:paraId="3AE32765" w14:textId="77777777" w:rsidR="00A30BC5" w:rsidRDefault="00A30BC5" w:rsidP="00A30BC5">
      <w:pPr>
        <w:spacing w:before="91"/>
        <w:ind w:left="112"/>
        <w:rPr>
          <w:sz w:val="20"/>
        </w:rPr>
      </w:pPr>
      <w:r>
        <w:rPr>
          <w:w w:val="99"/>
          <w:sz w:val="20"/>
        </w:rPr>
        <w:t>2</w:t>
      </w:r>
    </w:p>
    <w:p w14:paraId="376B274E" w14:textId="461A091C" w:rsidR="00A30BC5" w:rsidRDefault="003556E6" w:rsidP="00A30BC5">
      <w:pPr>
        <w:rPr>
          <w:sz w:val="20"/>
        </w:rPr>
        <w:sectPr w:rsidR="00A30BC5">
          <w:pgSz w:w="11910" w:h="16840"/>
          <w:pgMar w:top="1040" w:right="1020" w:bottom="280" w:left="1020" w:header="720" w:footer="720" w:gutter="0"/>
          <w:cols w:space="720"/>
        </w:sectPr>
      </w:pPr>
      <w:r>
        <w:rPr>
          <w:noProof/>
        </w:rPr>
        <mc:AlternateContent>
          <mc:Choice Requires="wps">
            <w:drawing>
              <wp:anchor distT="0" distB="0" distL="114300" distR="114300" simplePos="0" relativeHeight="251659264" behindDoc="1" locked="0" layoutInCell="1" allowOverlap="1" wp14:anchorId="6FDC5042" wp14:editId="71FFF30D">
                <wp:simplePos x="0" y="0"/>
                <wp:positionH relativeFrom="page">
                  <wp:posOffset>2882265</wp:posOffset>
                </wp:positionH>
                <wp:positionV relativeFrom="paragraph">
                  <wp:posOffset>-7303135</wp:posOffset>
                </wp:positionV>
                <wp:extent cx="33655" cy="8890"/>
                <wp:effectExtent l="0" t="2540" r="0" b="0"/>
                <wp:wrapNone/>
                <wp:docPr id="1" name="Laukizuzen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736EC" id="Laukizuzena 1" o:spid="_x0000_s1026" style="position:absolute;margin-left:226.95pt;margin-top:-575.05pt;width:2.6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" fillcolor="black" stroked="f">
                <w10:wrap anchorx="page"/>
              </v:rect>
            </w:pict>
          </mc:Fallback>
        </mc:AlternateContent>
      </w:r>
    </w:p>
    <w:p w14:paraId="24CFBE78" w14:textId="424F2582" w:rsidR="00A30BC5" w:rsidRPr="001B1536" w:rsidRDefault="003556E6" w:rsidP="003556E6">
      <w:pPr>
        <w:pStyle w:val="Gorputz-testua"/>
        <w:spacing w:before="78"/>
        <w:ind w:left="112" w:right="114"/>
        <w:jc w:val="both"/>
        <w:rPr>
          <w:color w:val="FFFFFF"/>
        </w:rPr>
      </w:pPr>
      <w:r w:rsidRPr="001B1536">
        <w:rPr>
          <w:lang w:val="eu-ES"/>
        </w:rPr>
        <w:lastRenderedPageBreak/>
        <w:t>Mahasti gehienak kolore aldaketa betea (M2) deritzon egoera fenologikora iristen ari dira edo iristear daude.</w:t>
      </w:r>
      <w:r w:rsidR="00A30BC5" w:rsidRPr="001B1536">
        <w:rPr>
          <w:spacing w:val="-17"/>
        </w:rPr>
        <w:t xml:space="preserve"> </w:t>
      </w:r>
      <w:r w:rsidRPr="001B1536">
        <w:rPr>
          <w:lang w:val="eu-ES"/>
        </w:rPr>
        <w:t>Arabako Txakolinaren barietate nagusia, Hondarribi Zuri, datorren astean helduko da egoera horretara.</w:t>
      </w:r>
    </w:p>
    <w:p w14:paraId="50CAC0FB" w14:textId="77777777" w:rsidR="00A30BC5" w:rsidRDefault="00A30BC5" w:rsidP="00A30BC5">
      <w:pPr>
        <w:pStyle w:val="Gorputz-testua"/>
        <w:spacing w:before="11"/>
        <w:rPr>
          <w:sz w:val="27"/>
        </w:rPr>
      </w:pPr>
    </w:p>
    <w:p w14:paraId="0D5A50A7" w14:textId="59A95B9B" w:rsidR="00A30BC5" w:rsidRPr="001B1536" w:rsidRDefault="003556E6" w:rsidP="003556E6">
      <w:pPr>
        <w:pStyle w:val="Gorputz-testua"/>
        <w:ind w:left="112" w:right="111"/>
        <w:jc w:val="both"/>
        <w:rPr>
          <w:color w:val="FFFFFF"/>
        </w:rPr>
      </w:pPr>
      <w:r w:rsidRPr="001B1536">
        <w:rPr>
          <w:spacing w:val="-1"/>
          <w:lang w:val="eu-ES"/>
        </w:rPr>
        <w:t>Datozen egunetako baldintza meteorologikoek markatuko dute mahats bilketaren hasiera, eta erabateko aldaketarik gertatzen ez bada, ez da iraileko hirugarren edo laugarren astera arte hasiko</w:t>
      </w:r>
      <w:r w:rsidR="005B6F2F" w:rsidRPr="001B1536">
        <w:rPr>
          <w:spacing w:val="-1"/>
          <w:lang w:val="eu-ES"/>
        </w:rPr>
        <w:t>,</w:t>
      </w:r>
      <w:r w:rsidRPr="001B1536">
        <w:rPr>
          <w:spacing w:val="-1"/>
          <w:lang w:val="eu-ES"/>
        </w:rPr>
        <w:t xml:space="preserve"> eta Chardonnay edo Riesling barietateak izango dira lehenengoak.</w:t>
      </w:r>
      <w:r w:rsidR="00A30BC5" w:rsidRPr="001B1536">
        <w:rPr>
          <w:spacing w:val="-7"/>
        </w:rPr>
        <w:t xml:space="preserve"> </w:t>
      </w:r>
      <w:r w:rsidRPr="001B1536">
        <w:rPr>
          <w:lang w:val="eu-ES"/>
        </w:rPr>
        <w:t>Jatorri deituraren barietate nagusia (Hondarribi Zuri) ez da irailaren amaierara arte umotuko, eta Petit Courvu barietatea, berriz, egun batzuk geroago.</w:t>
      </w:r>
    </w:p>
    <w:p w14:paraId="5CD4C69F" w14:textId="77777777" w:rsidR="00A30BC5" w:rsidRDefault="00A30BC5" w:rsidP="00A30BC5">
      <w:pPr>
        <w:pStyle w:val="Gorputz-testua"/>
      </w:pPr>
    </w:p>
    <w:p w14:paraId="69D4A530" w14:textId="77525510" w:rsidR="00A30BC5" w:rsidRPr="001B1536" w:rsidRDefault="003556E6" w:rsidP="003556E6">
      <w:pPr>
        <w:pStyle w:val="Gorputz-testua"/>
        <w:ind w:left="112" w:right="109"/>
        <w:jc w:val="both"/>
        <w:rPr>
          <w:color w:val="FFFFFF"/>
        </w:rPr>
      </w:pPr>
      <w:r w:rsidRPr="001B1536">
        <w:rPr>
          <w:lang w:val="eu-ES"/>
        </w:rPr>
        <w:t>Mahats bilketa hasi bitartean muturreko meteorologiak eragindako ezbeharrik edo gaixotasunik gertatzen ez bada, uzta neurrizkoa izango da, baina oso kalitate onekoa.</w:t>
      </w:r>
    </w:p>
    <w:p w14:paraId="1DD22411" w14:textId="77777777" w:rsidR="00A30BC5" w:rsidRDefault="00A30BC5" w:rsidP="00A30BC5">
      <w:pPr>
        <w:pStyle w:val="Gorputz-testua"/>
        <w:spacing w:before="1"/>
      </w:pPr>
    </w:p>
    <w:p w14:paraId="21BE5CCC" w14:textId="53889FAB" w:rsidR="00A30BC5" w:rsidRPr="001B1536" w:rsidRDefault="003556E6" w:rsidP="003556E6">
      <w:pPr>
        <w:pStyle w:val="Gorputz-testua"/>
        <w:ind w:left="112" w:right="109"/>
        <w:jc w:val="both"/>
        <w:rPr>
          <w:color w:val="FFFFFF"/>
        </w:rPr>
      </w:pPr>
      <w:r w:rsidRPr="001B1536">
        <w:rPr>
          <w:lang w:val="eu-ES"/>
        </w:rPr>
        <w:t xml:space="preserve">Mahastizaintza eta Enologia Zerbitzua datorren astean hasiko da mahastizain eta upategiei mahats bilketa noiz hasi jakiten laguntzeko eta haren baldintzen berri emateko urtero egiten dituen </w:t>
      </w:r>
      <w:r w:rsidR="005B6F2F" w:rsidRPr="001B1536">
        <w:rPr>
          <w:lang w:val="eu-ES"/>
        </w:rPr>
        <w:t>umotze</w:t>
      </w:r>
      <w:r w:rsidRPr="001B1536">
        <w:rPr>
          <w:lang w:val="eu-ES"/>
        </w:rPr>
        <w:t xml:space="preserve"> jarraipenaren kontrolak egiten.</w:t>
      </w:r>
      <w:r w:rsidR="00A30BC5" w:rsidRPr="001B1536">
        <w:rPr>
          <w:spacing w:val="-13"/>
        </w:rPr>
        <w:t xml:space="preserve"> </w:t>
      </w:r>
      <w:r w:rsidRPr="001B1536">
        <w:rPr>
          <w:lang w:val="eu-ES"/>
        </w:rPr>
        <w:t xml:space="preserve">Nahi duenak </w:t>
      </w:r>
      <w:r w:rsidRPr="001B1536">
        <w:rPr>
          <w:bCs/>
          <w:iCs/>
          <w:lang w:val="eu-ES"/>
        </w:rPr>
        <w:t>https://web.araba.eus/es/viticultura/boletines-maduracion</w:t>
      </w:r>
      <w:r w:rsidRPr="001B1536">
        <w:rPr>
          <w:lang w:val="eu-ES"/>
        </w:rPr>
        <w:t xml:space="preserve"> web orrian argitaratutako datuak eskuratu ahalko ditu, informazio zehatzagoa izateko.</w:t>
      </w:r>
    </w:p>
    <w:p w14:paraId="5ADB3E1D" w14:textId="77777777" w:rsidR="006349FF" w:rsidRDefault="006349FF" w:rsidP="006349FF">
      <w:pPr>
        <w:pStyle w:val="Gorputz-testua"/>
        <w:spacing w:before="6" w:line="0" w:lineRule="atLeast"/>
        <w:ind w:left="113" w:right="4281"/>
        <w:rPr>
          <w:lang w:val="eu-ES"/>
        </w:rPr>
      </w:pPr>
    </w:p>
    <w:p w14:paraId="1EFAAF90" w14:textId="609BFA39" w:rsidR="00A30BC5" w:rsidRPr="001B1536" w:rsidRDefault="003556E6" w:rsidP="006349FF">
      <w:pPr>
        <w:pStyle w:val="Gorputz-testua"/>
        <w:spacing w:before="6" w:line="0" w:lineRule="atLeast"/>
        <w:ind w:left="113" w:right="4281"/>
        <w:rPr>
          <w:color w:val="FFFFFF"/>
        </w:rPr>
      </w:pPr>
      <w:r w:rsidRPr="001B1536">
        <w:rPr>
          <w:lang w:val="eu-ES"/>
        </w:rPr>
        <w:t>Guardia, 2020ko abuztuaren 29a MAHASTIZAINTZA ETA</w:t>
      </w:r>
      <w:r w:rsidR="006349FF">
        <w:rPr>
          <w:lang w:val="eu-ES"/>
        </w:rPr>
        <w:t xml:space="preserve"> </w:t>
      </w:r>
      <w:r w:rsidRPr="001B1536">
        <w:rPr>
          <w:lang w:val="eu-ES"/>
        </w:rPr>
        <w:t>ENOLOGIA ZERBITZUA</w:t>
      </w:r>
    </w:p>
    <w:p w14:paraId="122DFCA9" w14:textId="34E76F0F" w:rsidR="00A30BC5" w:rsidRPr="001B1536" w:rsidRDefault="003556E6" w:rsidP="003556E6">
      <w:pPr>
        <w:pStyle w:val="Gorputz-testua"/>
        <w:spacing w:before="7"/>
        <w:ind w:left="112"/>
        <w:rPr>
          <w:color w:val="FFFFFF"/>
        </w:rPr>
      </w:pPr>
      <w:r w:rsidRPr="001B1536">
        <w:rPr>
          <w:lang w:val="eu-ES"/>
        </w:rPr>
        <w:t>AFA-KO NEKAZARITZA SAILA</w:t>
      </w:r>
    </w:p>
    <w:p w14:paraId="2DBEEC17" w14:textId="77777777" w:rsidR="00145868" w:rsidRDefault="00145868"/>
    <w:sectPr w:rsidR="001458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AC115" w14:textId="77777777" w:rsidR="003556E6" w:rsidRDefault="003556E6" w:rsidP="003556E6">
      <w:r>
        <w:separator/>
      </w:r>
    </w:p>
  </w:endnote>
  <w:endnote w:type="continuationSeparator" w:id="0">
    <w:p w14:paraId="6DED5B03" w14:textId="77777777" w:rsidR="003556E6" w:rsidRDefault="003556E6" w:rsidP="0035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2A4F3" w14:textId="77777777" w:rsidR="003556E6" w:rsidRDefault="003556E6" w:rsidP="003556E6">
      <w:r>
        <w:separator/>
      </w:r>
    </w:p>
  </w:footnote>
  <w:footnote w:type="continuationSeparator" w:id="0">
    <w:p w14:paraId="09FB2AF9" w14:textId="77777777" w:rsidR="003556E6" w:rsidRDefault="003556E6" w:rsidP="0035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C5"/>
    <w:rsid w:val="00061C76"/>
    <w:rsid w:val="00145868"/>
    <w:rsid w:val="001B1536"/>
    <w:rsid w:val="001D2F89"/>
    <w:rsid w:val="0024546F"/>
    <w:rsid w:val="00307FB3"/>
    <w:rsid w:val="0034338D"/>
    <w:rsid w:val="003556E6"/>
    <w:rsid w:val="003B15E1"/>
    <w:rsid w:val="005B6F2F"/>
    <w:rsid w:val="006349FF"/>
    <w:rsid w:val="008A21A4"/>
    <w:rsid w:val="009D160B"/>
    <w:rsid w:val="00A30BC5"/>
    <w:rsid w:val="00C4719E"/>
    <w:rsid w:val="00DA4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D57"/>
  <w15:chartTrackingRefBased/>
  <w15:docId w15:val="{B5A42547-8174-4EFB-8631-199D1C8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30BC5"/>
    <w:pPr>
      <w:widowControl w:val="0"/>
      <w:autoSpaceDE w:val="0"/>
      <w:autoSpaceDN w:val="0"/>
      <w:spacing w:after="0" w:line="240" w:lineRule="auto"/>
    </w:pPr>
    <w:rPr>
      <w:rFonts w:ascii="Times New Roman" w:eastAsia="Times New Roman" w:hAnsi="Times New Roman" w:cs="Times New Roman"/>
    </w:rPr>
  </w:style>
  <w:style w:type="paragraph" w:styleId="1izenburua">
    <w:name w:val="heading 1"/>
    <w:basedOn w:val="Normala"/>
    <w:link w:val="1izenburuaKar"/>
    <w:uiPriority w:val="9"/>
    <w:qFormat/>
    <w:rsid w:val="00A30BC5"/>
    <w:pPr>
      <w:ind w:left="112"/>
      <w:jc w:val="both"/>
      <w:outlineLvl w:val="0"/>
    </w:pPr>
    <w:rPr>
      <w:b/>
      <w:bCs/>
      <w:sz w:val="28"/>
      <w:szCs w:val="28"/>
      <w:u w:val="single" w:color="000000"/>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30BC5"/>
    <w:rPr>
      <w:rFonts w:ascii="Times New Roman" w:eastAsia="Times New Roman" w:hAnsi="Times New Roman" w:cs="Times New Roman"/>
      <w:b/>
      <w:bCs/>
      <w:sz w:val="28"/>
      <w:szCs w:val="28"/>
      <w:u w:val="single" w:color="000000"/>
    </w:rPr>
  </w:style>
  <w:style w:type="paragraph" w:styleId="Gorputz-testua">
    <w:name w:val="Body Text"/>
    <w:basedOn w:val="Normala"/>
    <w:link w:val="Gorputz-testuaKar"/>
    <w:uiPriority w:val="1"/>
    <w:qFormat/>
    <w:rsid w:val="00A30BC5"/>
    <w:rPr>
      <w:sz w:val="28"/>
      <w:szCs w:val="28"/>
    </w:rPr>
  </w:style>
  <w:style w:type="character" w:customStyle="1" w:styleId="Gorputz-testuaKar">
    <w:name w:val="Gorputz-testua Kar"/>
    <w:basedOn w:val="Paragrafoarenletra-tipolehenetsia"/>
    <w:link w:val="Gorputz-testua"/>
    <w:uiPriority w:val="1"/>
    <w:rsid w:val="00A30BC5"/>
    <w:rPr>
      <w:rFonts w:ascii="Times New Roman" w:eastAsia="Times New Roman" w:hAnsi="Times New Roman" w:cs="Times New Roman"/>
      <w:sz w:val="28"/>
      <w:szCs w:val="28"/>
    </w:rPr>
  </w:style>
  <w:style w:type="paragraph" w:styleId="Goiburua">
    <w:name w:val="header"/>
    <w:basedOn w:val="Normala"/>
    <w:link w:val="GoiburuaKar"/>
    <w:uiPriority w:val="99"/>
    <w:unhideWhenUsed/>
    <w:rsid w:val="003556E6"/>
    <w:pPr>
      <w:tabs>
        <w:tab w:val="center" w:pos="4252"/>
        <w:tab w:val="right" w:pos="8504"/>
      </w:tabs>
    </w:pPr>
  </w:style>
  <w:style w:type="character" w:customStyle="1" w:styleId="GoiburuaKar">
    <w:name w:val="Goiburua Kar"/>
    <w:basedOn w:val="Paragrafoarenletra-tipolehenetsia"/>
    <w:link w:val="Goiburua"/>
    <w:uiPriority w:val="99"/>
    <w:rsid w:val="003556E6"/>
    <w:rPr>
      <w:rFonts w:ascii="Times New Roman" w:eastAsia="Times New Roman" w:hAnsi="Times New Roman" w:cs="Times New Roman"/>
    </w:rPr>
  </w:style>
  <w:style w:type="paragraph" w:styleId="Orri-oina">
    <w:name w:val="footer"/>
    <w:basedOn w:val="Normala"/>
    <w:link w:val="Orri-oinaKar"/>
    <w:uiPriority w:val="99"/>
    <w:unhideWhenUsed/>
    <w:rsid w:val="003556E6"/>
    <w:pPr>
      <w:tabs>
        <w:tab w:val="center" w:pos="4252"/>
        <w:tab w:val="right" w:pos="8504"/>
      </w:tabs>
    </w:pPr>
  </w:style>
  <w:style w:type="character" w:customStyle="1" w:styleId="Orri-oinaKar">
    <w:name w:val="Orri-oina Kar"/>
    <w:basedOn w:val="Paragrafoarenletra-tipolehenetsia"/>
    <w:link w:val="Orri-oina"/>
    <w:uiPriority w:val="99"/>
    <w:rsid w:val="003556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894</Words>
  <Characters>5097</Characters>
  <Application>Microsoft Office Word</Application>
  <DocSecurity>0</DocSecurity>
  <Lines>42</Lines>
  <Paragraphs>11</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Jauregi Erkizia, Oihana</dc:creator>
  <cp:keywords/>
  <dc:description/>
  <cp:lastModifiedBy>Gallastegi Cámara, Nerea</cp:lastModifiedBy>
  <cp:revision>8</cp:revision>
  <dcterms:created xsi:type="dcterms:W3CDTF">2021-08-30T08:12:00Z</dcterms:created>
  <dcterms:modified xsi:type="dcterms:W3CDTF">2021-08-31T05:38:00Z</dcterms:modified>
</cp:coreProperties>
</file>